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Odmłodzenie w jeden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drugim człowiekiem najczęściej zaczyna się od spojrzenia w oczy. Intuicyjnie, „w mgnieniu oka”, możemy ocenić wiek, nastrój i stan zdrowia, dlatego okolica oka ma tak ważne znaczenie dla wyglądu całej twarzy. Powieki górne postrzega się na tle brwi, czoła i skroni, a powieki dolne na tle policzka. Jeżeli myślimy o poprawie wyglądu twarzy, warto mieć na uwadze wszystkie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Blefaroplastyka,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plastyka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najbardziej efektywnych sposob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chirurgicznego odmłodzenia twarzy. Na delikatnej i cienkiej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oczu procesy nieustannego upływu czasu rysują się najszybciej. Zmarszczki, zwisająca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oraz depozyty tłuszczowe, czyli tzw. „</w:t>
      </w:r>
      <w:r>
        <w:rPr>
          <w:rFonts w:ascii="calibri" w:hAnsi="calibri" w:eastAsia="calibri" w:cs="calibri"/>
          <w:sz w:val="24"/>
          <w:szCs w:val="24"/>
        </w:rPr>
        <w:t xml:space="preserve">worki</w:t>
      </w:r>
      <w:r>
        <w:rPr>
          <w:rFonts w:ascii="calibri" w:hAnsi="calibri" w:eastAsia="calibri" w:cs="calibri"/>
          <w:sz w:val="24"/>
          <w:szCs w:val="24"/>
        </w:rPr>
        <w:t xml:space="preserve">” pod oczami odbieraja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spojrzeniu energię młodości.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oczu pojawia się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problem ze znacznym nadmiarem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ograniczającym pole widzenia. Stąd bardzo często operacja powiek daje nam podw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jne korzyści,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estetyczne, jak i funkcjonalne – </w:t>
      </w:r>
      <w:r>
        <w:rPr>
          <w:rFonts w:ascii="calibri" w:hAnsi="calibri" w:eastAsia="calibri" w:cs="calibri"/>
          <w:sz w:val="24"/>
          <w:szCs w:val="24"/>
        </w:rPr>
        <w:t xml:space="preserve">podkreśla dr n.med Tomasz Dębski z Kliniki Dr Dębski.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Nadmiar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w obrębie powiek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rnych nie tylko optycznie postarza, ale przede wszystkim przeszkadza i utrudnia prawidłowe widzenie szczeg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lnie po bokach – </w:t>
      </w:r>
      <w:r>
        <w:rPr>
          <w:rFonts w:ascii="calibri" w:hAnsi="calibri" w:eastAsia="calibri" w:cs="calibri"/>
          <w:sz w:val="24"/>
          <w:szCs w:val="24"/>
        </w:rPr>
        <w:t xml:space="preserve">dodaje doktor Dębski.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Tworzący się z wiekiem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powiekach dotyczy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głównie w średnim wieku. „Otwieranie” oka przy pomocy trik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makijażowych, mocno wytuszowanych rzęs, czy ćwiczenia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opadające powieki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dają spektakularnego efektu. Plastyka powiek wykonywana jest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u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poprawić wygląd oraz tych,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mierzą się już trudnościami w widzeniu najczęściej polegającymi na zawężeniu pola widzenia. To najskuteczniejsza metoda odmłodzenia oka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cenia mu pełnej sprawności zaburzonej wskutek zmian związanych z upływem czasu. Wskazaniami medycznymi do przeprowadzenia tego zabiegu jest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powiek często powodujący ograniczenie pola widzenia, przepukliny tłuszczowe powiek potocznie zwane „workami” oraz silnie rozbudowana część mięśnia okrężnego oka. Często nadmiarowi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towarzyszy takż</w:t>
      </w:r>
      <w:r>
        <w:rPr>
          <w:rFonts w:ascii="calibri" w:hAnsi="calibri" w:eastAsia="calibri" w:cs="calibri"/>
          <w:sz w:val="24"/>
          <w:szCs w:val="24"/>
        </w:rPr>
        <w:t xml:space="preserve">e os</w:t>
      </w:r>
      <w:r>
        <w:rPr>
          <w:rFonts w:ascii="calibri" w:hAnsi="calibri" w:eastAsia="calibri" w:cs="calibri"/>
          <w:sz w:val="24"/>
          <w:szCs w:val="24"/>
        </w:rPr>
        <w:t xml:space="preserve">łabienie funkcji mięśnia dźwigacza,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skutek zmian degeneracyjnych związanych z wiekiem lub zaburzeń rozwojowych nie unosi powieki wystarczająco wysoko powodując opadanie powieki i znaczne ograniczenie pola widzenia,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często kompensowane jest unoszeniem czoł</w:t>
      </w:r>
      <w:r>
        <w:rPr>
          <w:rFonts w:ascii="calibri" w:hAnsi="calibri" w:eastAsia="calibri" w:cs="calibri"/>
          <w:sz w:val="24"/>
          <w:szCs w:val="24"/>
        </w:rPr>
        <w:t xml:space="preserve">a. Defekt ten mo</w:t>
      </w:r>
      <w:r>
        <w:rPr>
          <w:rFonts w:ascii="calibri" w:hAnsi="calibri" w:eastAsia="calibri" w:cs="calibri"/>
          <w:sz w:val="24"/>
          <w:szCs w:val="24"/>
        </w:rPr>
        <w:t xml:space="preserve">że być także skorygowany w trakcie zabiegu plastyki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Gałka oczna w oczodole otoczona jest tkanką tłuszczową. Z wiekiem struktury anatomiczne powiek wiotczeją i stanowią coraz słabszą barierę dla tkanki tłuszczowej,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przez to uwypukla się i jest widoczna na powierzchni powiek w postaci, tzw. „przepuklin tłuszczowych” – </w:t>
      </w:r>
      <w:r>
        <w:rPr>
          <w:rFonts w:ascii="calibri" w:hAnsi="calibri" w:eastAsia="calibri" w:cs="calibri"/>
          <w:sz w:val="24"/>
          <w:szCs w:val="24"/>
        </w:rPr>
        <w:t xml:space="preserve">wyjaśnia doktor Tomasz Dębski. Klasyczna operacja plastyczna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jest wykonywana w znieczuleniu miejscowym i polega na usunięciu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, oraz wspomnianych przepuklin tłuszczowych. W określonych wskazaniach usuwa się też </w:t>
      </w:r>
      <w:r>
        <w:rPr>
          <w:rFonts w:ascii="calibri" w:hAnsi="calibri" w:eastAsia="calibri" w:cs="calibri"/>
          <w:sz w:val="24"/>
          <w:szCs w:val="24"/>
        </w:rPr>
        <w:t xml:space="preserve">fragment mi</w:t>
      </w:r>
      <w:r>
        <w:rPr>
          <w:rFonts w:ascii="calibri" w:hAnsi="calibri" w:eastAsia="calibri" w:cs="calibri"/>
          <w:sz w:val="24"/>
          <w:szCs w:val="24"/>
        </w:rPr>
        <w:t xml:space="preserve">ęśnia okrężnego oka. Cały zabieg trwa około 45 minut, a po nim pacjentka po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pobycie w klinice wychodzi do domu i bardzo szybko wraca do normalnego funkcjonowania, z wyraźnie odmłodzonym spojrzeniem,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rzutuje na wyglą</w:t>
      </w:r>
      <w:r>
        <w:rPr>
          <w:rFonts w:ascii="calibri" w:hAnsi="calibri" w:eastAsia="calibri" w:cs="calibri"/>
          <w:sz w:val="24"/>
          <w:szCs w:val="24"/>
        </w:rPr>
        <w:t xml:space="preserve">d ca</w:t>
      </w:r>
      <w:r>
        <w:rPr>
          <w:rFonts w:ascii="calibri" w:hAnsi="calibri" w:eastAsia="calibri" w:cs="calibri"/>
          <w:sz w:val="24"/>
          <w:szCs w:val="24"/>
        </w:rPr>
        <w:t xml:space="preserve">łej twarzy.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plastyka powiek dolnych wiąże się nie tylko usunięciem nadmiaru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ale także z przemieszczeniem lub rzadko usunięciem przepuklin tłuszczowych. Tłuszcz przemieszcza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zagłębienie poniżej powieki dolnej zwanej „doliną łez”, jednak żeby był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to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żliwe, wcześniej trzeba uwolnić tzw.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arcus marginalis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czyli zrost zewnętrznych struktur powieki do kości dolnego brzegu oczodołu powodujący „przewieszanie się” nad nim przepuklin tłuszczowych. W wyniku uwolnienia tego zrostu i przemieszczenia przepuklin tłuszczowych w „dolinę łez” powieka dolna jest mniej uwypuklona, a jej kontur staje się mniej zarysowany i łagodnie przechodzi w wypukłość policzka, co daje wyraźny efekt odmłodzenia i powoduje, że oczy wyglądają na mniej zmęczone –</w:t>
      </w:r>
      <w:r>
        <w:rPr>
          <w:rFonts w:ascii="calibri" w:hAnsi="calibri" w:eastAsia="calibri" w:cs="calibri"/>
          <w:sz w:val="24"/>
          <w:szCs w:val="24"/>
        </w:rPr>
        <w:t xml:space="preserve"> tłumaczy doktor Dębski.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zbyt dużej ilości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trakcie zabiegu plastyki powiek dolnych może skutkować ciężkim powikłaniem w postaci wywijania powieki. Może ono prowadzić do przewlekłego stanu zapalnego, wysychania rog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wki, a nawet pogorszenia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trakcie operacji na powiekach dolnych wykonuje się zabiegi na bocznym kącie oka (kantopeksja lub kantoplastyka). Mają one na celu zwiększenie utraconego z wiekiem napięcia powieki dolnej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zapobiega się wspomnianemu wcześniej powikłaniu wywinięcia powieki dolnej. Dostęp chirurgiczny w czasie plastyki powiek dolnych pozwala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na wykonanie liftingu środkowej części twarzy, dzięki czemu możliwe jest uniesienie policzka ku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cenie twarzy młodzieńczego wyglądu.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na powiekach dolnych wykonuje się w znieczuleniu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lnym. Trwa on około 90 minut. Cięcie może być wykonane tuż pod brzegiem rzęsowym lub w obrębie spoj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 tj. od wewnętrznej powierzchni powieki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wczas nie ma zewnętrznej blizny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powieki, ale zakres możliwych do wykonania czynności jest mniejszy i nie obejmuje usunięcia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ry. Plastykę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i dolnych można wykonać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czasie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osobnych operacji, ale można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połączyć je podczas jednego zabiegu. Wszystko zależy od oczekiwań pacjentki, zakresu i złoż</w:t>
      </w:r>
      <w:r>
        <w:rPr>
          <w:rFonts w:ascii="calibri" w:hAnsi="calibri" w:eastAsia="calibri" w:cs="calibri"/>
          <w:sz w:val="24"/>
          <w:szCs w:val="24"/>
        </w:rPr>
        <w:t xml:space="preserve">ono</w:t>
      </w:r>
      <w:r>
        <w:rPr>
          <w:rFonts w:ascii="calibri" w:hAnsi="calibri" w:eastAsia="calibri" w:cs="calibri"/>
          <w:sz w:val="24"/>
          <w:szCs w:val="24"/>
        </w:rPr>
        <w:t xml:space="preserve">ści zabiegu oraz od obiektywnych wskazań do operacji. Często bywa tak, że wskazane jest wykonanie plastyki tylko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albo tylko powiek dolnych. Połączenie obu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łączy się z nieco dłuższym okresem rekonwalescencji,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przypadku plastyki powiek dolnych jest dłuży w por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wnaniu z plastyką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wykonanego zabiegu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korekcji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długotrwałe, optycznie odmładzają całą twarz dzięki czemu możemy poczuć się pewniejsi siebie, bardziej otwarci i pozbawieni kompleksu upływu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debski.pl/zabiegi/korekcja-powiek-g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2026-03-15T19:04:35+01:00</dcterms:created>
  <dcterms:modified xsi:type="dcterms:W3CDTF">2026-03-15T19:04:35+01:00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