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Najnowsze odkrycie naukowców - brak higieny jamy ustnej prowadzi do Alzheimera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 tym, że higiena jamy ustnej jest bardzo ważna dla zdrowia całego ciała stale trzeba przypominać. Codzienne szczotkowanie i regularne wizyty u stomatologa nie wymagają dużego wysiłku, a mogą uchronić przed jedną z najbardziej uciążliwych chorób – Alzheimerem. Jeśli masz obrzęk, bolesność lub krwawienie dziąseł, nie lekceważ ich. To może być pierwsza oznaka prowadząca do tej strasznej choroby.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Od nieprawidłowej higieny do paradontozy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Krwawienie, obrzęk i bolesność dziąseł często oznaczają paradontozę – chorobę, która nieleczona prowadzi do wielu przykrych konsekwencji. Najczęściej są to zanik kości wyrostka zębowego i utrata podparcia zębów. W praktyce oznacza to, że zęby zaczynają się ruszać i mogą nawet wypaść! Paradontoza może przebiegać czasami w ukryciu, objawy nie są widoczne, a negatywne zmiany postępują. Pacjent nie widzi żadnych zmian w swojej jamie ustnej, nie skarży się na ból, a krwawienie dziąseł jeśli występuje, jest minimalne. Dlatego tak ważna jest diagnostyka i regularne wizyty u dentysty, aby uchronić się przed destrukcyjnymi procesami.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 lada wyzwaniem staje się również odbudowa protetyczna w przypadku, gdy paradontoza zostawi już swój ślad w postaci braków zębowych. 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Zredukowana kość sama już się nie odbuduje. Powstaje więc brak tkanki kostnej przydatnej do implantacji. Nie ma również silnego, szerokiego wyrostka zębowego, na którym można zrobić pacjentowi dobrze funkcjonujące protezy</w:t>
      </w:r>
      <w:r>
        <w:rPr>
          <w:rFonts w:ascii="calibri" w:hAnsi="calibri" w:eastAsia="calibri" w:cs="calibri"/>
          <w:sz w:val="24"/>
          <w:szCs w:val="24"/>
        </w:rPr>
        <w:t xml:space="preserve"> – wyjaśnia dr Urszula Jarosz, stomatolog i implantolog z warszawskiej kliniki stomatologicznej Varsovia Dental. Jak widać, po utracie zębów przez paradontozę problemy pacjenta nie kończą się. Zaczyna się walka o możliwość normalnego funkcjonowania. Jeżeli nawet uda się odbudować kość szczęki i żuchwy lub znaleźć miejsca, w których można wstawić implanty, taki pacjent ma dużo większe ryzyko ich utraty.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 jest przyczyną paradontozy? 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Wszystkiemu winne są bakterie, ponieważ paradontoza wywołana jest przez mikroorganizmy, które znajdują się w źle usuniętej płytce nazębnej. Przy złym czyszczeniu zębów, płytka zalega na zębach przez dłuższy czas, a w osadach namnaża się coraz więcej bakterii, które powoli wnikają pod dziąsła i infekują cały organizm</w:t>
      </w:r>
      <w:r>
        <w:rPr>
          <w:rFonts w:ascii="calibri" w:hAnsi="calibri" w:eastAsia="calibri" w:cs="calibri"/>
          <w:sz w:val="24"/>
          <w:szCs w:val="24"/>
        </w:rPr>
        <w:t xml:space="preserve"> – tłumaczy specjalistka.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Jedną z nich jest </w:t>
      </w:r>
      <w:r>
        <w:rPr>
          <w:rFonts w:ascii="calibri" w:hAnsi="calibri" w:eastAsia="calibri" w:cs="calibri"/>
          <w:sz w:val="24"/>
          <w:szCs w:val="24"/>
          <w:b/>
        </w:rPr>
        <w:t xml:space="preserve">porphyromonas gingivalis</w:t>
      </w:r>
      <w:r>
        <w:rPr>
          <w:rFonts w:ascii="calibri" w:hAnsi="calibri" w:eastAsia="calibri" w:cs="calibri"/>
          <w:sz w:val="24"/>
          <w:szCs w:val="24"/>
        </w:rPr>
        <w:t xml:space="preserve">, negatywna dla zdrowia bakteria rozwijająca się w środowisku beztlenowym, czyli poddziąsłowo, której obecność prowadzi nie tylko do utraty zębów…</w:t>
      </w:r>
    </w:p>
    <w:p>
      <w:pPr>
        <w:spacing w:before="0" w:after="300"/>
      </w:pP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Od paradontozy do Alzheimera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Udowodniono, że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porphyromonas gingivalis</w:t>
      </w:r>
      <w:r>
        <w:rPr>
          <w:rFonts w:ascii="calibri" w:hAnsi="calibri" w:eastAsia="calibri" w:cs="calibri"/>
          <w:sz w:val="24"/>
          <w:szCs w:val="24"/>
        </w:rPr>
        <w:t xml:space="preserve"> potrafią wniknąć do makrofagów (komórek systemu obronnego organizmu), komórek nabłonka (np. naczyń krwionośnych), a nawet do gładkich komórek mięśniowych. Nic dziwnego, że tą drogą mogą łatwo migrować i rozprzestrzeniać się po organizmie. Ich wysokie stężenie znaleziono między innymi w płytce miażdżycowej, będącej odpowiedzialną nie tylko za choroby serca, ale również za otępienie miażdżycowe z powodu niedokrwienia mózgu – zmniejszony przepływ krwi w zawężonych naczyniach krwionośnych powoduje obumieranie neuronów w mózgu i prowadzi do zaburzeń funkcjonowania pacjenta.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 to nie jedyny wpływ paradontozy na mózg człowieka. 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Ostatnio naukowcom udało się udowodnić obecność bakterii porphyromonas gingivalis w mózgu pacjentów chorych na Alzheimera</w:t>
      </w:r>
      <w:r>
        <w:rPr>
          <w:rFonts w:ascii="calibri" w:hAnsi="calibri" w:eastAsia="calibri" w:cs="calibri"/>
          <w:sz w:val="24"/>
          <w:szCs w:val="24"/>
        </w:rPr>
        <w:t xml:space="preserve"> – mówi dr Jarosz. W tkance mózgowej i płynie mózgowym zmarłych pacjentów z chorobą Alzheimera znaleziono właśnie te występujące w przypadku paradontozy bakterie! Ale nie tylko same bakterie. W mózgu tych pacjentów odnaleziono wysokie stężenie enzymów przez nie produkowanych. 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Co więcej w większości mózgów pacjentów chorych na Alzheimera znaleziono również inne bakterie z paradontalnej płytki nazębnej: Treponema denticola czy Aggregatibacter actinomyceten comitans. W przebadanych mózgach osób zdrowych te bakterie nie występowały albo ich koncentracja była dużo niższa</w:t>
      </w:r>
      <w:r>
        <w:rPr>
          <w:rFonts w:ascii="calibri" w:hAnsi="calibri" w:eastAsia="calibri" w:cs="calibri"/>
          <w:sz w:val="24"/>
          <w:szCs w:val="24"/>
        </w:rPr>
        <w:t xml:space="preserve"> – dodaje dr Jarosz.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Profesor Jan Potempa z Wydziału Biochemii i Biotechnologii UJ wraz ze swoim zespołem udowodnił, że to właśnie gingipainy (enzymy produkowane przez bakterię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porphyromonas gingivalis</w:t>
      </w:r>
      <w:r>
        <w:rPr>
          <w:rFonts w:ascii="calibri" w:hAnsi="calibri" w:eastAsia="calibri" w:cs="calibri"/>
          <w:sz w:val="24"/>
          <w:szCs w:val="24"/>
        </w:rPr>
        <w:t xml:space="preserve">) zaburzają reakcję obronną organizmu człowieka. Bo jak powstaje Alzheimer? Najprościej można sobie wyobrazić, że w przestrzeni między neuronami odkładają się tzw. blaszki starcze z białek beta-amyloidu, a także włókna wewnątrzneuronalne, które są składnikami białka tau. Im większa była ilość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porphyromonas gingivalis</w:t>
      </w:r>
      <w:r>
        <w:rPr>
          <w:rFonts w:ascii="calibri" w:hAnsi="calibri" w:eastAsia="calibri" w:cs="calibri"/>
          <w:sz w:val="24"/>
          <w:szCs w:val="24"/>
        </w:rPr>
        <w:t xml:space="preserve"> w mózgu pacjenta, tym więcej znaleziono blaszki starczej złożonej z beta amyloidu. Natomiast gingipainy zakłócają sygnał alarmowy cytokin organizmu ludzkiego przez co hamują reakcję obronną –organizm przestaje zauważać chorobę i nie włącza procesów naprawczych.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Gingipainy prawdopodobnie uszkadzają również białka tau i prowadzą do powstawania większej ilości blaszki typowej dla Alzheimera. W badaniach na myszach wykazano, że podanie antybiotyków przeciw paradontozie i zaaplikowanie do mózgu blokerów gingipain chroniło te zwierzęta przed skutkami paradontozy. Jedna z naukowych hipotez mówi, że beta-amyloidowe blaszki powstają w zasadzie po to, aby zneutralizować gingipainy. Dlatego robi się już pierwsze badania, czy można przy pomocy blokerów gingipain poprawić stan zdrowia pacjentów z Alzheimerem.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 możemy lekceważyć paradontozy, bo jej konsekwencje są zbyt daleko idące. W klinice Varsovia Dental przeprowadzany jest test mierzący koncentrację groźnych bakterii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porphyromonas gingival</w:t>
      </w:r>
      <w:r>
        <w:rPr>
          <w:rFonts w:ascii="calibri" w:hAnsi="calibri" w:eastAsia="calibri" w:cs="calibri"/>
          <w:sz w:val="24"/>
          <w:szCs w:val="24"/>
        </w:rPr>
        <w:t xml:space="preserve">i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w jamie ustnej pacjenta.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https://varsoviadental.pl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varsoviadental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2026-08-27T11:23:02+02:00</dcterms:created>
  <dcterms:modified xsi:type="dcterms:W3CDTF">2026-08-27T11:23:02+02:00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