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Moroccanoil i WTA razem? Tak! Przeczytajcie co łączy kobiecy tenis i produkty do włosów (te, które tak nieziemsko pachną!)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fanką tenisa? A może nieobce jest Ci jedynie nazwisko Sereny Williams czy Agnieszki Radwańskiej? To wystarczy, abyś przez najbliższe miesiące czerpała in-spiracje z platformy INSPIRED BY WOMEN™. Każda kobieta powinna tam zajrzeć!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Morccanoil znana ze swoich cudownych kosmetyków do włosów na bazie olejku arganowego połączyła siły z WTA, czyli organizacją zrzeszającą ponad 2500 tysiąca tenisistek z całego świata. Co wynikło z tego połączenia?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platformie INSPIRED BY WOMEN™, stworzonej w 2014 roku właśnie przez Moroccanoil, przez cały tenisowy sezon 2019 będziecie mogły obejrzeć krótkie, kilkuminutowe filmy pokazujące zawodniczki z ich niesportowej strony. Zobaczycie, jak wykorzystują swoją popularność w działaniu dla dobra innych, poświęcając się temu w wolnym czasie!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film z tej serii jest już dostępny na platformie! Jej główną bohaterką jest finalistka US Open 2017 – Madison Keys. Tenisistka współpracuje z organizacją walczącą ze znęcaniem się i promującą wzajemne wspieranie się dziewczynek w wieku szkolnym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FearlesslyGiRL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Film możecie zobaczyć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www.youtube.com/moroccanoil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pozostaniecie wobec niego obojętne.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również dla Was dodatkową ciekawą informację – jeśli chcecie, możecie dołożyć do projektu swoją cegiełkę. Dzięki oznaczeniu w social mediach #InspiredByWomen staniecie się częścią </w:t>
      </w:r>
      <w:r>
        <w:rPr>
          <w:rFonts w:ascii="calibri" w:hAnsi="calibri" w:eastAsia="calibri" w:cs="calibri"/>
          <w:sz w:val="24"/>
          <w:szCs w:val="24"/>
        </w:rPr>
        <w:t xml:space="preserve">INSPIRED BY WOMEN</w:t>
      </w:r>
      <w:r>
        <w:rPr>
          <w:rFonts w:ascii="calibri" w:hAnsi="calibri" w:eastAsia="calibri" w:cs="calibri"/>
          <w:sz w:val="24"/>
          <w:szCs w:val="24"/>
        </w:rPr>
        <w:t xml:space="preserve">™. Dzielcie się swoimi historiami i historiami kobiet, które Was zainspirowały. Dzięki temu możecie być inspiracją również dla innych!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</w:t>
      </w:r>
      <w:r>
        <w:rPr>
          <w:rFonts w:ascii="calibri" w:hAnsi="calibri" w:eastAsia="calibri" w:cs="calibri"/>
          <w:sz w:val="24"/>
          <w:szCs w:val="24"/>
        </w:rPr>
        <w:t xml:space="preserve">ęcej informacji o </w:t>
      </w:r>
      <w:r>
        <w:rPr>
          <w:rFonts w:ascii="calibri" w:hAnsi="calibri" w:eastAsia="calibri" w:cs="calibri"/>
          <w:sz w:val="24"/>
          <w:szCs w:val="24"/>
        </w:rPr>
        <w:t xml:space="preserve">INSPIRED BY WOMEN</w:t>
      </w:r>
      <w:r>
        <w:rPr>
          <w:rFonts w:ascii="calibri" w:hAnsi="calibri" w:eastAsia="calibri" w:cs="calibri"/>
          <w:sz w:val="24"/>
          <w:szCs w:val="24"/>
        </w:rPr>
        <w:t xml:space="preserve">™ znajdziecie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inspiredbywomen.com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earlesslygirl.com/" TargetMode="External"/><Relationship Id="rId8" Type="http://schemas.openxmlformats.org/officeDocument/2006/relationships/hyperlink" Target="http://www.youtube.com/moroccanoil" TargetMode="External"/><Relationship Id="rId9" Type="http://schemas.openxmlformats.org/officeDocument/2006/relationships/hyperlink" Target="https://www.moroccanoil.com/us_en/inspired-by-wo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2025-11-07T16:44:11+01:00</dcterms:created>
  <dcterms:modified xsi:type="dcterms:W3CDTF">2025-11-07T16:44:11+01:00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