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kroki do pięknej cery. Jak zregenerować skórę po lecie podpowiadają lekarze Time Clinic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lecie skóra jest przesuszona, a znikającą opaleniznę zastępują przebarwienia. Cera potrzebuje nawilżenia i regeneracji. Jesień to doskonała pora, aby jej to zapewnić. Przywróceniu skórze promiennego, zdrowego wyglądu, a także przygotowaniu jej na nadchodzące niższe temperatury pomagają zabiegi medycyny estetycznej. Eksperci z Time Clinic polecają zabiegi, które poprawią stan cery po lecie, dogłębnie ją regenerując oraz zwalczając jej suchość i niechciane przebarwienia.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Oczyszczenie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Zmęczonej po lecie cerze utracony blask przywróci zabieg OxyGeneo.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 charakteryzuje się wysoką skutecznością, ponieważ zalicza się do zabiegów typu 3 w 1</w:t>
      </w:r>
      <w:r>
        <w:rPr>
          <w:rFonts w:ascii="calibri" w:hAnsi="calibri" w:eastAsia="calibri" w:cs="calibri"/>
          <w:sz w:val="24"/>
          <w:szCs w:val="24"/>
        </w:rPr>
        <w:t xml:space="preserve">– mówi doktor Anna Piwek, lekarz Time Clinic. OxyGeneo łączy mikrodermabrazję z procesami wchłaniania składników rewitalizujących i dotleniających. Zabieg polega na wykorzystaniu specjalnego urządzenia, które ułatwia wchłanianie składników aktywnych dobieranych do potrzeb danego pacjenta (np. kwas hialuronowy, kwas azelainowy czy peptydy) oraz zapewnia przenikanie tlenu w głąb skóry. OxyGeneo oferowany jest w dwóch wariantach: NeoRevive dla cery dojrzałej oraz NeoBright dla cery problemowej.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Złuszczenie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Usunięcie niedoskonałości poprzez złuszczenie skóry zapewni zabieg Bloomea.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Bloomea opiera się na technologii TRIO M.M.L., czyli makroeksfoliacji, mikroprądów i luminoterapii</w:t>
      </w:r>
      <w:r>
        <w:rPr>
          <w:rFonts w:ascii="calibri" w:hAnsi="calibri" w:eastAsia="calibri" w:cs="calibri"/>
          <w:sz w:val="24"/>
          <w:szCs w:val="24"/>
        </w:rPr>
        <w:t xml:space="preserve"> – wyjaśnia dr Anna Piwek. Zabieg przebiega tym samym w trzech etapach o tych samych nazwach. Pierwszy, makroeksfoliacja, to zastosowanie peelingu, który podwójnie złuszcza, zarówno powierzchownie, jak i wewnątrzkomórkowo. Etap drugi - mikroprądy - polega na zaaplikowaniu skórze właściwej koktajlu Bloomea zawierającego kwas hialuronowy. Wykorzystywana jest do tego specjalna głowica wprowadzana w drgania oscylacyjne o wysokiej częstotliwości, które ułatwiają wchłanianie substancji. Ostatni etap, to luminoterapia, czyli emitowanie przez głowicę wiązek lasera odpowiadających za odbudowę łańcuchów kolagenowych i innych substancji kluczowych dla prawidłowej struktury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przesuszonej skóry zbawienna będzie mezoterapia nawilżająca. To nieinwazyjny zabieg, który poprzez nieusieciowany kwas hialuronowy i peptydy biomimetyczne wyraźnie rewitalizuje skórę. – Stosowane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przez nas preparaty zwiększają skuteczność zabiegu</w:t>
      </w:r>
      <w:r>
        <w:rPr>
          <w:rFonts w:ascii="calibri" w:hAnsi="calibri" w:eastAsia="calibri" w:cs="calibri"/>
          <w:sz w:val="24"/>
          <w:szCs w:val="24"/>
        </w:rPr>
        <w:t xml:space="preserve"> – podkreśla dr Anna Piwek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efekty widać już po pierwszym razie</w:t>
      </w:r>
      <w:r>
        <w:rPr>
          <w:rFonts w:ascii="calibri" w:hAnsi="calibri" w:eastAsia="calibri" w:cs="calibri"/>
          <w:sz w:val="24"/>
          <w:szCs w:val="24"/>
        </w:rPr>
        <w:t xml:space="preserve">. Tymi preparatami są m.in. Dermaheal i Belotero Hydro.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Likwidacja przebarwień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przebarwień rozwiąże IPL. Wytwarzając wiązkę promieni świetlnych o różnej długości, które są rozproszone, dociera on do różnych warstw skóry, działając kompleksowo.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IPL to Intense Pulse Light, czyli urządzenie wykorzystujące impulsywne źródło światła</w:t>
      </w:r>
      <w:r>
        <w:rPr>
          <w:rFonts w:ascii="calibri" w:hAnsi="calibri" w:eastAsia="calibri" w:cs="calibri"/>
          <w:sz w:val="24"/>
          <w:szCs w:val="24"/>
        </w:rPr>
        <w:t xml:space="preserve"> – wyjaśnia dr Anna Piwek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Wykorzystywany jest nie tylko do likwidowania przebarwień, ale też stosuje się go do przeprowadzania zabiegu laserowego zamykania naczynek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najlepszy czas na zabiegi medycyny estetycznej i pozbycie się negatywnych dla skóry skutków lata. Dlatego Time Clinic zaprasza do skorzystania ze specjalnie dobranych na jesień terapii.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www.timeclinic.pl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imeclini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2024-04-19T10:17:12+02:00</dcterms:created>
  <dcterms:modified xsi:type="dcterms:W3CDTF">2024-04-19T10:17:12+02:00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